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44" w:rsidRDefault="00051A44" w:rsidP="00051A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1A44">
        <w:rPr>
          <w:rFonts w:ascii="Times New Roman" w:hAnsi="Times New Roman" w:cs="Times New Roman"/>
          <w:i/>
          <w:sz w:val="28"/>
          <w:szCs w:val="28"/>
        </w:rPr>
        <w:t>Modalità di esame</w:t>
      </w:r>
    </w:p>
    <w:p w:rsidR="00051A44" w:rsidRPr="00051A44" w:rsidRDefault="00051A44" w:rsidP="00051A4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prova consiste in un tema scritto di circa 2-3 pagine a carattere 14 con interlinea 1,5  righe da inviare  per posta elettronica all’indirizzo telematico del docente.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genere, il titolo abbraccia trasversalmente alcune tematiche interconnesse, , in modo da consentire al candidato di dimostrare di collegare i vari nuclei problematici.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Unica fonte dello scritto sono il libri di testo adottati, perché il candidato deve dimostrare di conoscerli approfonditamente.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634" w:rsidRDefault="00694634" w:rsidP="006946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Procedura di ammissione all’esame</w:t>
      </w:r>
    </w:p>
    <w:p w:rsidR="00694634" w:rsidRDefault="00694634" w:rsidP="006946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candidato, all’atto dell’iscrizione all’appello, chiede l’assegnazione di un titolo, rispettando le date indicate nel calendario allegato e precisando per e-mail: insegnamento, corso di studi e appello cui intende iscriversi.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Gli studenti sono pregati di utilizzare un unico indirizzo di posta elettronica (preferibilmente quello istituzionale) per tutta la procedura.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Ricevuto il titolo, lo studente ha a disposizione  5  giorni per inviare lo svolgimento al docente, il quale comunicherà  il voto per e-mail in tempo utile affinché esso sia accettato, sempre tramite posta elettronica, dal  candidato.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Unitamente al tema, dovrà essere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inviata copia di un documento di riconoscimento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comunicato il recapito telefonico.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meno che gli studenti non lo chiedano espressamente al momento dell’accettazione del voto, i candidati NON saranno convocati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webex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il voto sarà direttamente apposto sul registro telematico.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Ferma l’accettazione del voto per posta elettronica, gli studenti che, invece,  desiderino una proclamazione formale, dovranno attendere, uno per uno, la convocazione personale da parte del docente nel giorno e nell’ora stabilita per l’appello, per evitare sovrapposizioni.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Perciò, anche se dovessero ricevere un link dal Dipartimento, non dovranno collegarsi di propria iniziativa finché non giunga loro la e-mail  di convocazione da parte del docente.</w:t>
      </w:r>
    </w:p>
    <w:p w:rsidR="00694634" w:rsidRDefault="00694634" w:rsidP="00694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634" w:rsidRDefault="00694634" w:rsidP="006946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Calendari</w:t>
      </w:r>
      <w:r w:rsidR="00E14294">
        <w:rPr>
          <w:rFonts w:ascii="Times New Roman" w:hAnsi="Times New Roman" w:cs="Times New Roman"/>
          <w:i/>
          <w:sz w:val="28"/>
          <w:szCs w:val="28"/>
        </w:rPr>
        <w:t xml:space="preserve"> di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esami</w:t>
      </w:r>
    </w:p>
    <w:p w:rsidR="00694634" w:rsidRDefault="00694634" w:rsidP="0069463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510"/>
        <w:gridCol w:w="423"/>
        <w:gridCol w:w="2111"/>
        <w:gridCol w:w="1204"/>
        <w:gridCol w:w="3097"/>
        <w:gridCol w:w="509"/>
      </w:tblGrid>
      <w:tr w:rsidR="00694634" w:rsidTr="0069463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b/>
                <w:lang w:eastAsia="it-IT"/>
              </w:rPr>
            </w:pPr>
            <w:r>
              <w:rPr>
                <w:b/>
                <w:lang w:eastAsia="it-IT"/>
              </w:rPr>
              <w:t xml:space="preserve">Professor </w:t>
            </w:r>
          </w:p>
          <w:p w:rsidR="00694634" w:rsidRDefault="00694634">
            <w:pPr>
              <w:rPr>
                <w:b/>
                <w:i/>
                <w:sz w:val="24"/>
                <w:szCs w:val="24"/>
                <w:lang w:eastAsia="it-IT"/>
              </w:rPr>
            </w:pPr>
            <w:r>
              <w:rPr>
                <w:b/>
                <w:i/>
                <w:lang w:eastAsia="it-IT"/>
              </w:rPr>
              <w:t>LICCI</w:t>
            </w:r>
            <w:r>
              <w:rPr>
                <w:b/>
                <w:i/>
                <w:sz w:val="24"/>
                <w:szCs w:val="24"/>
                <w:lang w:eastAsia="it-IT"/>
              </w:rPr>
              <w:t xml:space="preserve">  Giorgio</w:t>
            </w:r>
          </w:p>
          <w:p w:rsidR="00694634" w:rsidRDefault="00694634">
            <w:pPr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Diritto penale    Magistrale</w:t>
            </w:r>
          </w:p>
          <w:p w:rsidR="00694634" w:rsidRDefault="00694634">
            <w:pPr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 xml:space="preserve">Diritto penale Triennale </w:t>
            </w:r>
          </w:p>
          <w:p w:rsidR="00694634" w:rsidRDefault="00694634">
            <w:pPr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Diritto penale Comparato</w:t>
            </w:r>
          </w:p>
          <w:p w:rsidR="00694634" w:rsidRDefault="00694634">
            <w:pPr>
              <w:rPr>
                <w:i/>
                <w:sz w:val="24"/>
                <w:szCs w:val="24"/>
                <w:lang w:eastAsia="it-IT"/>
              </w:rPr>
            </w:pPr>
            <w:r>
              <w:rPr>
                <w:i/>
                <w:sz w:val="24"/>
                <w:szCs w:val="24"/>
                <w:lang w:eastAsia="it-IT"/>
              </w:rPr>
              <w:t xml:space="preserve">Esami sessione invernale </w:t>
            </w:r>
            <w:proofErr w:type="spellStart"/>
            <w:r>
              <w:rPr>
                <w:i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i/>
                <w:sz w:val="24"/>
                <w:szCs w:val="24"/>
                <w:lang w:eastAsia="it-IT"/>
              </w:rPr>
              <w:t>. 2020/2021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</w:tr>
      <w:tr w:rsidR="00694634" w:rsidTr="0069463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Appello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Ore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Data entro cui inviare la domanda di assegnazione del tema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</w:tr>
      <w:tr w:rsidR="00694634" w:rsidTr="0069463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i/>
                <w:sz w:val="24"/>
                <w:szCs w:val="24"/>
                <w:lang w:eastAsia="it-I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23 dicembre 2020</w:t>
            </w:r>
          </w:p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 15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15 novembre 2020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</w:tr>
      <w:tr w:rsidR="00694634" w:rsidTr="0069463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19 gennaio 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</w:t>
            </w:r>
          </w:p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 xml:space="preserve"> 15</w:t>
            </w:r>
          </w:p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15 dicembre 2020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</w:tr>
      <w:tr w:rsidR="00694634" w:rsidTr="0069463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1° febbraio 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4" w:rsidRDefault="00694634">
            <w:pPr>
              <w:rPr>
                <w:lang w:eastAsia="it-IT"/>
              </w:rPr>
            </w:pPr>
          </w:p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15</w:t>
            </w:r>
          </w:p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10 gennaio 2020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</w:tr>
      <w:tr w:rsidR="00694634" w:rsidTr="0069463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b/>
                <w:sz w:val="28"/>
                <w:szCs w:val="28"/>
                <w:lang w:eastAsia="it-I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13 febbraio 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4" w:rsidRDefault="00694634">
            <w:pPr>
              <w:rPr>
                <w:lang w:eastAsia="it-IT"/>
              </w:rPr>
            </w:pPr>
          </w:p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15</w:t>
            </w:r>
          </w:p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34" w:rsidRDefault="00694634">
            <w:pPr>
              <w:rPr>
                <w:lang w:eastAsia="it-IT"/>
              </w:rPr>
            </w:pPr>
            <w:r>
              <w:rPr>
                <w:lang w:eastAsia="it-IT"/>
              </w:rPr>
              <w:t>20  gennaio 2021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</w:tr>
      <w:tr w:rsidR="00694634" w:rsidTr="00694634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b/>
                <w:sz w:val="28"/>
                <w:szCs w:val="28"/>
                <w:lang w:eastAsia="it-IT"/>
              </w:rPr>
            </w:pPr>
          </w:p>
          <w:p w:rsidR="00694634" w:rsidRDefault="00694634">
            <w:pPr>
              <w:rPr>
                <w:b/>
                <w:sz w:val="28"/>
                <w:szCs w:val="28"/>
                <w:lang w:eastAsia="it-IT"/>
              </w:rPr>
            </w:pPr>
          </w:p>
          <w:p w:rsidR="00694634" w:rsidRDefault="00694634">
            <w:pPr>
              <w:rPr>
                <w:b/>
                <w:sz w:val="28"/>
                <w:szCs w:val="28"/>
                <w:lang w:eastAsia="it-IT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34" w:rsidRDefault="00694634">
            <w:pPr>
              <w:rPr>
                <w:lang w:eastAsia="it-IT"/>
              </w:rPr>
            </w:pPr>
          </w:p>
        </w:tc>
      </w:tr>
    </w:tbl>
    <w:p w:rsidR="000A5487" w:rsidRDefault="00E14294"/>
    <w:p w:rsidR="00051A44" w:rsidRDefault="00051A44"/>
    <w:p w:rsidR="00051A44" w:rsidRDefault="00051A44"/>
    <w:p w:rsidR="00051A44" w:rsidRDefault="00051A44"/>
    <w:p w:rsidR="00051A44" w:rsidRDefault="00051A44"/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34"/>
        <w:gridCol w:w="2463"/>
        <w:gridCol w:w="403"/>
        <w:gridCol w:w="2042"/>
        <w:gridCol w:w="1153"/>
        <w:gridCol w:w="2979"/>
        <w:gridCol w:w="480"/>
      </w:tblGrid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b/>
                <w:sz w:val="24"/>
                <w:szCs w:val="24"/>
                <w:lang w:eastAsia="it-IT"/>
              </w:rPr>
              <w:t xml:space="preserve">Professor </w:t>
            </w:r>
          </w:p>
          <w:p w:rsidR="00051A44" w:rsidRPr="00051A44" w:rsidRDefault="00051A44">
            <w:pPr>
              <w:rPr>
                <w:rFonts w:cs="Times New Roman"/>
                <w:b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b/>
                <w:i/>
                <w:sz w:val="24"/>
                <w:szCs w:val="24"/>
                <w:lang w:eastAsia="it-IT"/>
              </w:rPr>
              <w:t xml:space="preserve">LICCI </w:t>
            </w:r>
            <w:r w:rsidRPr="00051A44">
              <w:rPr>
                <w:rFonts w:cs="Times New Roman"/>
                <w:b/>
                <w:sz w:val="24"/>
                <w:szCs w:val="24"/>
                <w:lang w:eastAsia="it-IT"/>
              </w:rPr>
              <w:t xml:space="preserve"> Giorgio</w:t>
            </w:r>
          </w:p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b/>
                <w:sz w:val="24"/>
                <w:szCs w:val="24"/>
                <w:lang w:eastAsia="it-IT"/>
              </w:rPr>
              <w:t>Criminologia</w:t>
            </w:r>
          </w:p>
          <w:p w:rsidR="00051A44" w:rsidRDefault="00051A44">
            <w:pPr>
              <w:rPr>
                <w:i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i/>
                <w:sz w:val="24"/>
                <w:szCs w:val="24"/>
                <w:lang w:eastAsia="it-IT"/>
              </w:rPr>
              <w:t xml:space="preserve">Esami sessione invernale </w:t>
            </w:r>
            <w:proofErr w:type="spellStart"/>
            <w:r w:rsidRPr="00051A44">
              <w:rPr>
                <w:rFonts w:cs="Times New Roman"/>
                <w:i/>
                <w:sz w:val="24"/>
                <w:szCs w:val="24"/>
                <w:lang w:eastAsia="it-IT"/>
              </w:rPr>
              <w:t>a.a</w:t>
            </w:r>
            <w:proofErr w:type="spellEnd"/>
            <w:r w:rsidRPr="00051A44">
              <w:rPr>
                <w:rFonts w:cs="Times New Roman"/>
                <w:i/>
                <w:sz w:val="24"/>
                <w:szCs w:val="24"/>
                <w:lang w:eastAsia="it-IT"/>
              </w:rPr>
              <w:t>. 2020/2021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Pr="00051A44" w:rsidRDefault="00051A44">
            <w:pPr>
              <w:rPr>
                <w:rFonts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Appello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 xml:space="preserve">Ore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Data entro cui inviare la domanda di assegnazione del tema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i/>
                <w:sz w:val="24"/>
                <w:szCs w:val="24"/>
                <w:lang w:eastAsia="it-I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</w:p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15  dicembre 2020</w:t>
            </w:r>
          </w:p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 xml:space="preserve">  15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10  novembre 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rFonts w:ascii="Times New Roman" w:hAnsi="Times New Roman" w:cs="Times New Roman"/>
                <w:i/>
                <w:sz w:val="28"/>
                <w:szCs w:val="28"/>
                <w:lang w:eastAsia="it-I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12  gennaio  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 xml:space="preserve"> </w:t>
            </w:r>
          </w:p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 xml:space="preserve"> 15</w:t>
            </w:r>
          </w:p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10  dicembre 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Default="00051A44">
            <w:pPr>
              <w:rPr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26  gennaio  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</w:p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15</w:t>
            </w:r>
          </w:p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30  dicembre 2020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b/>
                <w:sz w:val="28"/>
                <w:szCs w:val="28"/>
                <w:lang w:eastAsia="it-I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9  febbraio  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</w:p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15</w:t>
            </w:r>
          </w:p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44" w:rsidRPr="00051A44" w:rsidRDefault="00051A44">
            <w:pPr>
              <w:rPr>
                <w:rFonts w:cs="Times New Roman"/>
                <w:sz w:val="24"/>
                <w:szCs w:val="24"/>
                <w:lang w:eastAsia="it-IT"/>
              </w:rPr>
            </w:pPr>
            <w:r w:rsidRPr="00051A44">
              <w:rPr>
                <w:rFonts w:cs="Times New Roman"/>
                <w:sz w:val="24"/>
                <w:szCs w:val="24"/>
                <w:lang w:eastAsia="it-IT"/>
              </w:rPr>
              <w:t>10  gennaio 2021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b/>
                <w:sz w:val="28"/>
                <w:szCs w:val="28"/>
                <w:lang w:eastAsia="it-IT"/>
              </w:rPr>
            </w:pPr>
          </w:p>
          <w:p w:rsidR="00051A44" w:rsidRDefault="00051A44">
            <w:pPr>
              <w:rPr>
                <w:b/>
                <w:sz w:val="28"/>
                <w:szCs w:val="28"/>
                <w:lang w:eastAsia="it-IT"/>
              </w:rPr>
            </w:pPr>
          </w:p>
          <w:p w:rsidR="00051A44" w:rsidRDefault="00051A44">
            <w:pPr>
              <w:rPr>
                <w:b/>
                <w:sz w:val="28"/>
                <w:szCs w:val="28"/>
                <w:lang w:eastAsia="it-I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b/>
                <w:sz w:val="28"/>
                <w:szCs w:val="28"/>
                <w:lang w:eastAsia="it-IT"/>
              </w:rPr>
            </w:pPr>
          </w:p>
          <w:p w:rsidR="00051A44" w:rsidRDefault="00051A44">
            <w:pPr>
              <w:rPr>
                <w:b/>
                <w:sz w:val="28"/>
                <w:szCs w:val="28"/>
                <w:lang w:eastAsia="it-IT"/>
              </w:rPr>
            </w:pPr>
          </w:p>
          <w:p w:rsidR="00051A44" w:rsidRDefault="00051A44">
            <w:pPr>
              <w:rPr>
                <w:b/>
                <w:sz w:val="28"/>
                <w:szCs w:val="28"/>
                <w:lang w:eastAsia="it-I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b/>
                <w:sz w:val="28"/>
                <w:szCs w:val="28"/>
                <w:lang w:eastAsia="it-I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  <w:tr w:rsidR="00051A44" w:rsidTr="00051A44">
        <w:trPr>
          <w:trHeight w:val="56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b/>
                <w:sz w:val="28"/>
                <w:szCs w:val="28"/>
                <w:lang w:eastAsia="it-IT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44" w:rsidRDefault="00051A44">
            <w:pPr>
              <w:rPr>
                <w:lang w:eastAsia="it-IT"/>
              </w:rPr>
            </w:pPr>
          </w:p>
        </w:tc>
      </w:tr>
    </w:tbl>
    <w:p w:rsidR="00051A44" w:rsidRDefault="00051A44"/>
    <w:sectPr w:rsidR="00051A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15"/>
    <w:rsid w:val="00051A44"/>
    <w:rsid w:val="00387844"/>
    <w:rsid w:val="00694634"/>
    <w:rsid w:val="007745B5"/>
    <w:rsid w:val="00796E15"/>
    <w:rsid w:val="00E1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463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4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463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4</cp:revision>
  <cp:lastPrinted>2020-10-18T17:15:00Z</cp:lastPrinted>
  <dcterms:created xsi:type="dcterms:W3CDTF">2020-10-18T17:08:00Z</dcterms:created>
  <dcterms:modified xsi:type="dcterms:W3CDTF">2020-10-18T17:17:00Z</dcterms:modified>
</cp:coreProperties>
</file>